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D7DA" w14:textId="77777777" w:rsidR="00281532" w:rsidRDefault="00281532" w:rsidP="00281532">
      <w:pPr>
        <w:rPr>
          <w:rFonts w:ascii="Comic Sans MS" w:hAnsi="Comic Sans MS"/>
          <w:b/>
          <w:sz w:val="36"/>
          <w:szCs w:val="36"/>
        </w:rPr>
      </w:pPr>
    </w:p>
    <w:p w14:paraId="22557F58" w14:textId="77777777" w:rsidR="0033316D" w:rsidRDefault="0033316D" w:rsidP="0033316D">
      <w:pPr>
        <w:jc w:val="center"/>
        <w:rPr>
          <w:rFonts w:ascii="Abadi MT Condensed Light" w:hAnsi="Abadi MT Condensed Light"/>
          <w:sz w:val="22"/>
          <w:szCs w:val="22"/>
        </w:rPr>
        <w:sectPr w:rsidR="0033316D" w:rsidSect="00CA1ADB">
          <w:type w:val="continuous"/>
          <w:pgSz w:w="11900" w:h="16840"/>
          <w:pgMar w:top="510" w:right="1021" w:bottom="624" w:left="1021" w:header="0" w:footer="0" w:gutter="0"/>
          <w:cols w:num="2" w:space="708"/>
        </w:sectPr>
      </w:pPr>
    </w:p>
    <w:p w14:paraId="508D6593" w14:textId="08F4697B" w:rsidR="0033316D" w:rsidRDefault="0033316D" w:rsidP="0033316D">
      <w:pPr>
        <w:jc w:val="center"/>
        <w:rPr>
          <w:rFonts w:ascii="Arial" w:hAnsi="Arial" w:cs="Arial"/>
          <w:sz w:val="22"/>
          <w:szCs w:val="22"/>
        </w:rPr>
      </w:pPr>
      <w:r w:rsidRPr="00D47CCA">
        <w:rPr>
          <w:rFonts w:ascii="Arial" w:hAnsi="Arial" w:cs="Arial"/>
          <w:sz w:val="22"/>
          <w:szCs w:val="22"/>
        </w:rPr>
        <w:lastRenderedPageBreak/>
        <w:t>Claudio Nutrito</w:t>
      </w:r>
      <w:r w:rsidRPr="00D47CCA">
        <w:rPr>
          <w:rFonts w:ascii="Arial" w:hAnsi="Arial" w:cs="Arial"/>
          <w:b/>
          <w:sz w:val="22"/>
          <w:szCs w:val="22"/>
        </w:rPr>
        <w:t xml:space="preserve">, </w:t>
      </w:r>
      <w:r w:rsidR="00D47CCA" w:rsidRPr="00D47CCA">
        <w:rPr>
          <w:rFonts w:ascii="Arial" w:hAnsi="Arial" w:cs="Arial"/>
          <w:b/>
          <w:sz w:val="22"/>
          <w:szCs w:val="22"/>
        </w:rPr>
        <w:t xml:space="preserve">UTILE E DILETTEVOLE! </w:t>
      </w:r>
      <w:r w:rsidRPr="00D47CCA">
        <w:rPr>
          <w:rFonts w:ascii="Arial" w:hAnsi="Arial" w:cs="Arial"/>
          <w:b/>
          <w:sz w:val="22"/>
          <w:szCs w:val="22"/>
        </w:rPr>
        <w:t>(</w:t>
      </w:r>
      <w:r w:rsidRPr="00D47CCA">
        <w:rPr>
          <w:rFonts w:ascii="Arial" w:hAnsi="Arial" w:cs="Arial"/>
          <w:sz w:val="22"/>
          <w:szCs w:val="22"/>
          <w:lang w:eastAsia="ja-JP"/>
        </w:rPr>
        <w:t>Creatività: risolvere i problemi e divertirsi</w:t>
      </w:r>
      <w:r w:rsidRPr="00D47CCA">
        <w:rPr>
          <w:rFonts w:ascii="Arial" w:hAnsi="Arial" w:cs="Arial"/>
          <w:b/>
          <w:i/>
          <w:sz w:val="22"/>
          <w:szCs w:val="22"/>
        </w:rPr>
        <w:t>)</w:t>
      </w:r>
      <w:r w:rsidRPr="00D47CCA">
        <w:rPr>
          <w:rFonts w:ascii="Arial" w:hAnsi="Arial" w:cs="Arial"/>
          <w:sz w:val="22"/>
          <w:szCs w:val="22"/>
        </w:rPr>
        <w:t>, GoWare, 2016</w:t>
      </w:r>
    </w:p>
    <w:p w14:paraId="237F4CA2" w14:textId="77777777" w:rsidR="00D47CCA" w:rsidRPr="00D47CCA" w:rsidRDefault="00D47CCA" w:rsidP="0033316D">
      <w:pPr>
        <w:jc w:val="center"/>
        <w:rPr>
          <w:rFonts w:ascii="Arial" w:hAnsi="Arial" w:cs="Arial"/>
          <w:sz w:val="22"/>
          <w:szCs w:val="22"/>
        </w:rPr>
      </w:pPr>
    </w:p>
    <w:p w14:paraId="0EE6D67F" w14:textId="77777777" w:rsidR="00B43997" w:rsidRDefault="00B43997" w:rsidP="00281532">
      <w:pPr>
        <w:rPr>
          <w:rFonts w:ascii="Comic Sans MS" w:hAnsi="Comic Sans MS"/>
          <w:b/>
          <w:sz w:val="36"/>
          <w:szCs w:val="36"/>
        </w:rPr>
        <w:sectPr w:rsidR="00B43997" w:rsidSect="0033316D">
          <w:type w:val="continuous"/>
          <w:pgSz w:w="11900" w:h="16840"/>
          <w:pgMar w:top="510" w:right="1021" w:bottom="624" w:left="1021" w:header="0" w:footer="0" w:gutter="0"/>
          <w:cols w:space="708"/>
        </w:sectPr>
      </w:pPr>
    </w:p>
    <w:p w14:paraId="6F24D40C" w14:textId="4DBF6EB1" w:rsidR="00F44875" w:rsidRPr="00D47CCA" w:rsidRDefault="00D47CCA" w:rsidP="00F10C21">
      <w:pPr>
        <w:jc w:val="center"/>
        <w:rPr>
          <w:rFonts w:ascii="Arial" w:hAnsi="Arial" w:cs="Arial"/>
          <w:b/>
          <w:sz w:val="28"/>
          <w:szCs w:val="28"/>
        </w:rPr>
        <w:sectPr w:rsidR="00F44875" w:rsidRPr="00D47CCA" w:rsidSect="00F44875">
          <w:type w:val="continuous"/>
          <w:pgSz w:w="11900" w:h="16840"/>
          <w:pgMar w:top="567" w:right="1134" w:bottom="1247" w:left="1134" w:header="0" w:footer="794" w:gutter="0"/>
          <w:cols w:space="708"/>
        </w:sectPr>
      </w:pPr>
      <w:r w:rsidRPr="00D47CCA">
        <w:rPr>
          <w:rFonts w:ascii="Arial" w:hAnsi="Arial" w:cs="Arial"/>
          <w:b/>
          <w:sz w:val="28"/>
          <w:szCs w:val="28"/>
        </w:rPr>
        <w:lastRenderedPageBreak/>
        <w:t>Indice</w:t>
      </w:r>
    </w:p>
    <w:p w14:paraId="050FF2BB" w14:textId="4406607B" w:rsidR="00595953" w:rsidRPr="00281532" w:rsidRDefault="00D47CCA" w:rsidP="00D47CCA">
      <w:pPr>
        <w:spacing w:line="260" w:lineRule="exact"/>
        <w:jc w:val="both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lastRenderedPageBreak/>
        <w:t xml:space="preserve">     </w:t>
      </w:r>
      <w:r w:rsidR="00CA1ADB">
        <w:rPr>
          <w:rFonts w:ascii="Arial" w:hAnsi="Arial" w:cs="Arial"/>
          <w:b/>
          <w:color w:val="0D0D0D" w:themeColor="text1" w:themeTint="F2"/>
        </w:rPr>
        <w:t>Introduzione</w:t>
      </w:r>
    </w:p>
    <w:p w14:paraId="4FDFAE93" w14:textId="77777777" w:rsidR="00595953" w:rsidRPr="008F655E" w:rsidRDefault="00595953" w:rsidP="00595953">
      <w:pPr>
        <w:spacing w:line="260" w:lineRule="exact"/>
        <w:ind w:firstLine="357"/>
        <w:jc w:val="both"/>
        <w:rPr>
          <w:color w:val="0D0D0D" w:themeColor="text1" w:themeTint="F2"/>
        </w:rPr>
      </w:pPr>
    </w:p>
    <w:p w14:paraId="5339118C" w14:textId="77777777" w:rsidR="00595953" w:rsidRPr="008F655E" w:rsidRDefault="00595953" w:rsidP="00595953">
      <w:pPr>
        <w:rPr>
          <w:rFonts w:ascii="Arial" w:hAnsi="Arial" w:cs="Arial"/>
          <w:b/>
          <w:i/>
          <w:color w:val="0D0D0D" w:themeColor="text1" w:themeTint="F2"/>
          <w:lang w:eastAsia="ja-JP"/>
        </w:rPr>
      </w:pPr>
      <w:r w:rsidRPr="008F655E">
        <w:rPr>
          <w:rFonts w:ascii="Arial" w:hAnsi="Arial" w:cs="Arial"/>
          <w:b/>
          <w:i/>
          <w:color w:val="0D0D0D" w:themeColor="text1" w:themeTint="F2"/>
          <w:lang w:eastAsia="ja-JP"/>
        </w:rPr>
        <w:t>Prima Parte CREATIVITÀ UTILE</w:t>
      </w:r>
    </w:p>
    <w:p w14:paraId="4F630106" w14:textId="77777777" w:rsidR="00595953" w:rsidRPr="008F655E" w:rsidRDefault="00595953" w:rsidP="00595953">
      <w:pPr>
        <w:rPr>
          <w:rFonts w:ascii="Arial" w:hAnsi="Arial" w:cs="Arial"/>
          <w:b/>
          <w:color w:val="0D0D0D" w:themeColor="text1" w:themeTint="F2"/>
          <w:lang w:eastAsia="ja-JP"/>
        </w:rPr>
      </w:pPr>
    </w:p>
    <w:p w14:paraId="242B22DD" w14:textId="77777777" w:rsidR="00595953" w:rsidRPr="00281532" w:rsidRDefault="00595953" w:rsidP="00595953">
      <w:pPr>
        <w:spacing w:line="260" w:lineRule="exact"/>
        <w:ind w:right="-1134" w:firstLine="357"/>
        <w:jc w:val="both"/>
        <w:rPr>
          <w:rFonts w:ascii="Arial" w:hAnsi="Arial"/>
          <w:b/>
          <w:color w:val="0D0D0D" w:themeColor="text1" w:themeTint="F2"/>
          <w:sz w:val="22"/>
          <w:szCs w:val="22"/>
        </w:rPr>
      </w:pPr>
      <w:r w:rsidRPr="00281532">
        <w:rPr>
          <w:rFonts w:ascii="Arial" w:hAnsi="Arial"/>
          <w:b/>
          <w:color w:val="0D0D0D" w:themeColor="text1" w:themeTint="F2"/>
          <w:sz w:val="20"/>
          <w:szCs w:val="20"/>
        </w:rPr>
        <w:t xml:space="preserve">1. </w:t>
      </w:r>
      <w:r w:rsidRPr="00281532">
        <w:rPr>
          <w:rFonts w:ascii="Arial" w:hAnsi="Arial"/>
          <w:b/>
          <w:color w:val="0D0D0D" w:themeColor="text1" w:themeTint="F2"/>
          <w:sz w:val="22"/>
          <w:szCs w:val="22"/>
        </w:rPr>
        <w:t>SCAMPER: le domande creative</w:t>
      </w:r>
    </w:p>
    <w:p w14:paraId="25E55067" w14:textId="77777777" w:rsidR="00595953" w:rsidRPr="0012368B" w:rsidRDefault="00595953" w:rsidP="0012368B">
      <w:pPr>
        <w:pStyle w:val="Paragrafoelenco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Sostituire?</w:t>
      </w:r>
    </w:p>
    <w:p w14:paraId="694A4A45" w14:textId="77777777" w:rsidR="00595953" w:rsidRPr="0012368B" w:rsidRDefault="00595953" w:rsidP="0012368B">
      <w:pPr>
        <w:pStyle w:val="Paragrafoelenco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Combinare?</w:t>
      </w:r>
    </w:p>
    <w:p w14:paraId="62102483" w14:textId="77777777" w:rsidR="00595953" w:rsidRPr="0012368B" w:rsidRDefault="00595953" w:rsidP="0012368B">
      <w:pPr>
        <w:pStyle w:val="Paragrafoelenco"/>
        <w:numPr>
          <w:ilvl w:val="0"/>
          <w:numId w:val="8"/>
        </w:numPr>
        <w:spacing w:line="260" w:lineRule="exact"/>
        <w:jc w:val="both"/>
        <w:rPr>
          <w:rFonts w:ascii="Arial" w:hAnsi="Arial"/>
          <w:color w:val="0D0D0D" w:themeColor="text1" w:themeTint="F2"/>
          <w:sz w:val="20"/>
          <w:szCs w:val="20"/>
        </w:rPr>
      </w:pPr>
      <w:r w:rsidRPr="0012368B">
        <w:rPr>
          <w:rFonts w:ascii="Arial" w:hAnsi="Arial"/>
          <w:color w:val="0D0D0D" w:themeColor="text1" w:themeTint="F2"/>
          <w:sz w:val="20"/>
          <w:szCs w:val="20"/>
        </w:rPr>
        <w:t xml:space="preserve">Adattare? </w:t>
      </w:r>
    </w:p>
    <w:p w14:paraId="2055A190" w14:textId="77777777" w:rsidR="00595953" w:rsidRPr="0012368B" w:rsidRDefault="00595953" w:rsidP="0012368B">
      <w:pPr>
        <w:pStyle w:val="Paragrafoelenco"/>
        <w:numPr>
          <w:ilvl w:val="0"/>
          <w:numId w:val="8"/>
        </w:numPr>
        <w:spacing w:line="260" w:lineRule="exact"/>
        <w:jc w:val="both"/>
        <w:rPr>
          <w:rFonts w:ascii="Arial" w:hAnsi="Arial"/>
          <w:color w:val="0D0D0D" w:themeColor="text1" w:themeTint="F2"/>
          <w:sz w:val="20"/>
          <w:szCs w:val="20"/>
        </w:rPr>
      </w:pPr>
      <w:r w:rsidRPr="0012368B">
        <w:rPr>
          <w:rFonts w:ascii="Arial" w:hAnsi="Arial"/>
          <w:color w:val="0D0D0D" w:themeColor="text1" w:themeTint="F2"/>
          <w:sz w:val="20"/>
          <w:szCs w:val="20"/>
        </w:rPr>
        <w:t>Modificare? Ingrandire? Ridurre?</w:t>
      </w:r>
    </w:p>
    <w:p w14:paraId="1023E157" w14:textId="77777777" w:rsidR="00595953" w:rsidRPr="0012368B" w:rsidRDefault="00595953" w:rsidP="0012368B">
      <w:pPr>
        <w:pStyle w:val="Paragrafoelenco"/>
        <w:numPr>
          <w:ilvl w:val="0"/>
          <w:numId w:val="8"/>
        </w:numPr>
        <w:spacing w:line="260" w:lineRule="exact"/>
        <w:jc w:val="both"/>
        <w:rPr>
          <w:rFonts w:ascii="Arial" w:hAnsi="Arial"/>
          <w:color w:val="0D0D0D" w:themeColor="text1" w:themeTint="F2"/>
          <w:sz w:val="20"/>
          <w:szCs w:val="20"/>
        </w:rPr>
      </w:pPr>
      <w:r w:rsidRPr="0012368B">
        <w:rPr>
          <w:rFonts w:ascii="Arial" w:hAnsi="Arial"/>
          <w:color w:val="0D0D0D" w:themeColor="text1" w:themeTint="F2"/>
          <w:sz w:val="20"/>
          <w:szCs w:val="20"/>
        </w:rPr>
        <w:t>Usare diversamente?</w:t>
      </w:r>
    </w:p>
    <w:p w14:paraId="4B8879C8" w14:textId="77777777" w:rsidR="00595953" w:rsidRPr="0012368B" w:rsidRDefault="00595953" w:rsidP="0012368B">
      <w:pPr>
        <w:pStyle w:val="Paragrafoelenco"/>
        <w:numPr>
          <w:ilvl w:val="0"/>
          <w:numId w:val="8"/>
        </w:numPr>
        <w:spacing w:line="260" w:lineRule="exact"/>
        <w:jc w:val="both"/>
        <w:rPr>
          <w:rFonts w:ascii="Arial" w:hAnsi="Arial"/>
          <w:color w:val="0D0D0D" w:themeColor="text1" w:themeTint="F2"/>
          <w:sz w:val="20"/>
          <w:szCs w:val="20"/>
        </w:rPr>
      </w:pPr>
      <w:r w:rsidRPr="0012368B">
        <w:rPr>
          <w:rFonts w:ascii="Arial" w:hAnsi="Arial"/>
          <w:color w:val="0D0D0D" w:themeColor="text1" w:themeTint="F2"/>
          <w:sz w:val="20"/>
          <w:szCs w:val="20"/>
        </w:rPr>
        <w:t>Eliminare?</w:t>
      </w:r>
    </w:p>
    <w:p w14:paraId="4DB4C9D1" w14:textId="77777777" w:rsidR="00595953" w:rsidRPr="0012368B" w:rsidRDefault="00595953" w:rsidP="0012368B">
      <w:pPr>
        <w:pStyle w:val="Paragrafoelenco"/>
        <w:numPr>
          <w:ilvl w:val="0"/>
          <w:numId w:val="8"/>
        </w:numPr>
        <w:spacing w:line="260" w:lineRule="exact"/>
        <w:jc w:val="both"/>
        <w:rPr>
          <w:rFonts w:ascii="Arial" w:hAnsi="Arial"/>
          <w:color w:val="0D0D0D" w:themeColor="text1" w:themeTint="F2"/>
          <w:sz w:val="20"/>
          <w:szCs w:val="20"/>
          <w:lang w:eastAsia="ja-JP"/>
        </w:rPr>
      </w:pPr>
      <w:r w:rsidRPr="0012368B">
        <w:rPr>
          <w:rFonts w:ascii="Arial" w:hAnsi="Arial"/>
          <w:color w:val="0D0D0D" w:themeColor="text1" w:themeTint="F2"/>
          <w:sz w:val="20"/>
          <w:szCs w:val="20"/>
          <w:lang w:eastAsia="ja-JP"/>
        </w:rPr>
        <w:t>Capovolgere?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4451"/>
      </w:tblGrid>
      <w:tr w:rsidR="00595953" w:rsidRPr="008F655E" w14:paraId="0B170E67" w14:textId="77777777" w:rsidTr="00F44875">
        <w:trPr>
          <w:tblCellSpacing w:w="0" w:type="dxa"/>
        </w:trPr>
        <w:tc>
          <w:tcPr>
            <w:tcW w:w="50" w:type="dxa"/>
            <w:vAlign w:val="center"/>
            <w:hideMark/>
          </w:tcPr>
          <w:p w14:paraId="2BAF40CD" w14:textId="77777777" w:rsidR="00595953" w:rsidRPr="008F655E" w:rsidRDefault="00595953" w:rsidP="00F44875">
            <w:pPr>
              <w:spacing w:line="260" w:lineRule="exact"/>
              <w:ind w:firstLine="357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761" w:type="dxa"/>
            <w:vAlign w:val="center"/>
            <w:hideMark/>
          </w:tcPr>
          <w:p w14:paraId="7D55C532" w14:textId="77777777" w:rsidR="00595953" w:rsidRPr="008F655E" w:rsidRDefault="00595953" w:rsidP="00F44875">
            <w:pPr>
              <w:rPr>
                <w:color w:val="0D0D0D" w:themeColor="text1" w:themeTint="F2"/>
                <w:sz w:val="22"/>
                <w:szCs w:val="22"/>
              </w:rPr>
            </w:pPr>
          </w:p>
          <w:p w14:paraId="5E7B0F5D" w14:textId="77777777" w:rsidR="00595953" w:rsidRPr="008F655E" w:rsidRDefault="00595953" w:rsidP="006D6CD5">
            <w:pPr>
              <w:spacing w:line="260" w:lineRule="exact"/>
              <w:ind w:firstLine="357"/>
              <w:rPr>
                <w:rFonts w:ascii="Arial" w:eastAsia="Times New Roman" w:hAnsi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8F655E">
              <w:rPr>
                <w:rStyle w:val="Enfasigrassetto"/>
                <w:rFonts w:ascii="Arial" w:eastAsia="Times New Roman" w:hAnsi="Arial"/>
                <w:color w:val="0D0D0D" w:themeColor="text1" w:themeTint="F2"/>
                <w:sz w:val="22"/>
                <w:szCs w:val="22"/>
              </w:rPr>
              <w:t>2. Alla ricerca del problema</w:t>
            </w:r>
          </w:p>
          <w:p w14:paraId="32095AE5" w14:textId="77777777" w:rsidR="00595953" w:rsidRPr="0012368B" w:rsidRDefault="00595953" w:rsidP="0012368B">
            <w:pPr>
              <w:pStyle w:val="Paragrafoelenco"/>
              <w:numPr>
                <w:ilvl w:val="0"/>
                <w:numId w:val="9"/>
              </w:numPr>
              <w:spacing w:line="260" w:lineRule="exac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2368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L’ascensore dell’albergo</w:t>
            </w:r>
          </w:p>
          <w:p w14:paraId="2BF0E38D" w14:textId="77777777" w:rsidR="00595953" w:rsidRPr="00F10C21" w:rsidRDefault="00595953" w:rsidP="0012368B">
            <w:pPr>
              <w:pStyle w:val="Paragrafoelenco"/>
              <w:numPr>
                <w:ilvl w:val="0"/>
                <w:numId w:val="9"/>
              </w:numPr>
              <w:spacing w:line="260" w:lineRule="exact"/>
              <w:rPr>
                <w:color w:val="0D0D0D" w:themeColor="text1" w:themeTint="F2"/>
                <w:sz w:val="20"/>
                <w:szCs w:val="20"/>
              </w:rPr>
            </w:pPr>
            <w:r w:rsidRPr="0012368B">
              <w:rPr>
                <w:rFonts w:ascii="Arial" w:hAnsi="Arial"/>
                <w:color w:val="0D0D0D" w:themeColor="text1" w:themeTint="F2"/>
                <w:sz w:val="20"/>
                <w:szCs w:val="20"/>
              </w:rPr>
              <w:t>Riscaldare o scongelare?</w:t>
            </w:r>
          </w:p>
          <w:p w14:paraId="7C788BB5" w14:textId="37949BA9" w:rsidR="00F10C21" w:rsidRPr="00F10C21" w:rsidRDefault="00F10C21" w:rsidP="0012368B">
            <w:pPr>
              <w:pStyle w:val="Paragrafoelenco"/>
              <w:numPr>
                <w:ilvl w:val="0"/>
                <w:numId w:val="9"/>
              </w:numPr>
              <w:spacing w:line="260" w:lineRule="exac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/>
                <w:color w:val="0D0D0D" w:themeColor="text1" w:themeTint="F2"/>
                <w:sz w:val="20"/>
                <w:szCs w:val="20"/>
              </w:rPr>
              <w:t>Il vento come opportunità</w:t>
            </w:r>
          </w:p>
          <w:p w14:paraId="655B5F5A" w14:textId="2FA579A9" w:rsidR="00F10C21" w:rsidRPr="00F10C21" w:rsidRDefault="00F10C21" w:rsidP="00F10C21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0C21">
              <w:rPr>
                <w:rFonts w:ascii="Arial" w:hAnsi="Arial" w:cs="Arial"/>
                <w:sz w:val="20"/>
                <w:szCs w:val="20"/>
              </w:rPr>
              <w:t>Una definizione del problema non esclude l’altra</w:t>
            </w:r>
          </w:p>
          <w:p w14:paraId="53566253" w14:textId="77777777" w:rsidR="00595953" w:rsidRPr="0012368B" w:rsidRDefault="00595953" w:rsidP="0012368B">
            <w:pPr>
              <w:pStyle w:val="Paragrafoelenco"/>
              <w:numPr>
                <w:ilvl w:val="0"/>
                <w:numId w:val="9"/>
              </w:numPr>
              <w:spacing w:line="260" w:lineRule="exact"/>
              <w:rPr>
                <w:rFonts w:ascii="Arial" w:hAnsi="Arial"/>
                <w:color w:val="0D0D0D" w:themeColor="text1" w:themeTint="F2"/>
                <w:sz w:val="20"/>
                <w:szCs w:val="20"/>
              </w:rPr>
            </w:pPr>
            <w:r w:rsidRPr="0012368B">
              <w:rPr>
                <w:rFonts w:ascii="Arial" w:hAnsi="Arial"/>
                <w:color w:val="0D0D0D" w:themeColor="text1" w:themeTint="F2"/>
                <w:sz w:val="20"/>
                <w:szCs w:val="20"/>
              </w:rPr>
              <w:t>Il metodo Perec</w:t>
            </w:r>
          </w:p>
          <w:p w14:paraId="3406FCA5" w14:textId="77777777" w:rsidR="00595953" w:rsidRPr="008F655E" w:rsidRDefault="00595953" w:rsidP="00F44875">
            <w:pPr>
              <w:spacing w:line="260" w:lineRule="exact"/>
              <w:ind w:firstLine="357"/>
              <w:jc w:val="both"/>
              <w:rPr>
                <w:rFonts w:ascii="Arial" w:hAnsi="Arial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0E902B56" w14:textId="427269C1" w:rsidR="00595953" w:rsidRPr="008F655E" w:rsidRDefault="00595953" w:rsidP="0012368B">
      <w:pPr>
        <w:spacing w:line="260" w:lineRule="exact"/>
        <w:ind w:left="360"/>
        <w:jc w:val="both"/>
        <w:rPr>
          <w:rStyle w:val="Numeropagina"/>
          <w:rFonts w:ascii="Arial" w:hAnsi="Arial" w:cs="Arial"/>
          <w:b/>
          <w:color w:val="0D0D0D" w:themeColor="text1" w:themeTint="F2"/>
          <w:sz w:val="22"/>
          <w:szCs w:val="22"/>
        </w:rPr>
      </w:pPr>
      <w:r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3. La sindrome di peculiarità</w:t>
      </w:r>
    </w:p>
    <w:p w14:paraId="4BDB3245" w14:textId="28C2878D" w:rsidR="00595953" w:rsidRPr="0012368B" w:rsidRDefault="00595953" w:rsidP="0012368B">
      <w:pPr>
        <w:pStyle w:val="Paragrafoelenco"/>
        <w:numPr>
          <w:ilvl w:val="0"/>
          <w:numId w:val="4"/>
        </w:numPr>
        <w:spacing w:line="260" w:lineRule="exact"/>
        <w:jc w:val="both"/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  <w:t>Il paraocchi del “problema di cultura”</w:t>
      </w:r>
    </w:p>
    <w:p w14:paraId="33246B77" w14:textId="2451E2B5" w:rsidR="00595953" w:rsidRPr="0012368B" w:rsidRDefault="00595953" w:rsidP="0012368B">
      <w:pPr>
        <w:pStyle w:val="Paragrafoelenco"/>
        <w:numPr>
          <w:ilvl w:val="0"/>
          <w:numId w:val="4"/>
        </w:numPr>
        <w:spacing w:line="260" w:lineRule="exact"/>
        <w:jc w:val="both"/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  <w:t>“Il nostro settore è peculiare”</w:t>
      </w:r>
    </w:p>
    <w:p w14:paraId="173B8B60" w14:textId="77777777" w:rsidR="00595953" w:rsidRPr="0012368B" w:rsidRDefault="00595953" w:rsidP="0012368B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Visione dal tunnel e visione dall’elicottero</w:t>
      </w:r>
    </w:p>
    <w:p w14:paraId="63017EF1" w14:textId="7BE3DDCB" w:rsidR="00595953" w:rsidRPr="006D6CD5" w:rsidRDefault="00CD2FE5" w:rsidP="0012368B">
      <w:pPr>
        <w:pStyle w:val="Corpodeltesto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  <w:t xml:space="preserve">Esposizione casuale: per </w:t>
      </w:r>
      <w:r w:rsidRPr="00281532"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  <w:t>scoprire</w:t>
      </w:r>
      <w:r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  <w:t xml:space="preserve"> nuove </w:t>
      </w:r>
      <w:r w:rsidRPr="00281532"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  <w:t>opportunità</w:t>
      </w:r>
    </w:p>
    <w:p w14:paraId="4B6FCAA7" w14:textId="77777777" w:rsidR="00595953" w:rsidRPr="0012368B" w:rsidRDefault="00595953" w:rsidP="0012368B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12368B">
        <w:rPr>
          <w:rFonts w:ascii="Arial" w:hAnsi="Arial" w:cs="Arial"/>
          <w:b/>
          <w:color w:val="0D0D0D" w:themeColor="text1" w:themeTint="F2"/>
          <w:sz w:val="22"/>
          <w:szCs w:val="22"/>
        </w:rPr>
        <w:t>4. L’ossessione dell’opinione</w:t>
      </w:r>
    </w:p>
    <w:p w14:paraId="1ABE401D" w14:textId="77777777" w:rsidR="00595953" w:rsidRPr="0012368B" w:rsidRDefault="00595953" w:rsidP="0012368B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Il momento creativo non è un dibattito</w:t>
      </w:r>
    </w:p>
    <w:p w14:paraId="0FAE4B0A" w14:textId="77777777" w:rsidR="00595953" w:rsidRPr="0012368B" w:rsidRDefault="00595953" w:rsidP="0012368B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Quante occasioni perdute!</w:t>
      </w:r>
    </w:p>
    <w:p w14:paraId="2C818272" w14:textId="77777777" w:rsidR="00595953" w:rsidRPr="0012368B" w:rsidRDefault="00595953" w:rsidP="0012368B">
      <w:pPr>
        <w:pStyle w:val="Paragrafoelenco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Stop alle intrusioni valutative</w:t>
      </w:r>
    </w:p>
    <w:p w14:paraId="7F7611A6" w14:textId="77777777" w:rsidR="00595953" w:rsidRPr="00281532" w:rsidRDefault="00595953" w:rsidP="00595953">
      <w:p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F8FFD05" w14:textId="77777777" w:rsidR="00595953" w:rsidRPr="008F655E" w:rsidRDefault="00595953" w:rsidP="00595953">
      <w:pPr>
        <w:spacing w:line="260" w:lineRule="exact"/>
        <w:ind w:firstLine="357"/>
        <w:jc w:val="both"/>
        <w:rPr>
          <w:rFonts w:ascii="Arial" w:eastAsia="Times New Roman" w:hAnsi="Arial" w:cs="Arial"/>
          <w:b/>
          <w:color w:val="0D0D0D" w:themeColor="text1" w:themeTint="F2"/>
          <w:sz w:val="22"/>
          <w:szCs w:val="22"/>
        </w:rPr>
      </w:pPr>
      <w:r w:rsidRPr="008F655E">
        <w:rPr>
          <w:rFonts w:ascii="Arial" w:eastAsia="Times New Roman" w:hAnsi="Arial" w:cs="Arial"/>
          <w:b/>
          <w:color w:val="0D0D0D" w:themeColor="text1" w:themeTint="F2"/>
          <w:sz w:val="22"/>
          <w:szCs w:val="22"/>
        </w:rPr>
        <w:t>5. Il pensiero parallelo</w:t>
      </w:r>
    </w:p>
    <w:p w14:paraId="01EAA26E" w14:textId="77777777" w:rsidR="00595953" w:rsidRPr="0012368B" w:rsidRDefault="00595953" w:rsidP="0012368B">
      <w:pPr>
        <w:pStyle w:val="Paragrafoelenco"/>
        <w:numPr>
          <w:ilvl w:val="0"/>
          <w:numId w:val="5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Argomentazioni, pensiero logico e “apertura mentale”</w:t>
      </w:r>
    </w:p>
    <w:p w14:paraId="216601F2" w14:textId="77777777" w:rsidR="00595953" w:rsidRPr="0012368B" w:rsidRDefault="00595953" w:rsidP="0012368B">
      <w:pPr>
        <w:pStyle w:val="Paragrafoelenco"/>
        <w:numPr>
          <w:ilvl w:val="0"/>
          <w:numId w:val="5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Il “problema” della semplicità</w:t>
      </w:r>
    </w:p>
    <w:p w14:paraId="61656C4B" w14:textId="77777777" w:rsidR="00595953" w:rsidRPr="0012368B" w:rsidRDefault="00595953" w:rsidP="0012368B">
      <w:pPr>
        <w:pStyle w:val="Paragrafoelenco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 xml:space="preserve">I </w:t>
      </w:r>
      <w:r w:rsidRPr="0012368B">
        <w:rPr>
          <w:rFonts w:ascii="Arial" w:hAnsi="Arial" w:cs="Arial"/>
          <w:i/>
          <w:color w:val="0D0D0D" w:themeColor="text1" w:themeTint="F2"/>
          <w:sz w:val="20"/>
          <w:szCs w:val="20"/>
        </w:rPr>
        <w:t>doers</w:t>
      </w: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 xml:space="preserve"> e i </w:t>
      </w:r>
      <w:r w:rsidRPr="0012368B">
        <w:rPr>
          <w:rFonts w:ascii="Arial" w:hAnsi="Arial" w:cs="Arial"/>
          <w:i/>
          <w:color w:val="0D0D0D" w:themeColor="text1" w:themeTint="F2"/>
          <w:sz w:val="20"/>
          <w:szCs w:val="20"/>
        </w:rPr>
        <w:t>describers</w:t>
      </w:r>
    </w:p>
    <w:p w14:paraId="3E72FD73" w14:textId="77777777" w:rsidR="00595953" w:rsidRPr="008F655E" w:rsidRDefault="00595953" w:rsidP="00281532">
      <w:pPr>
        <w:spacing w:line="260" w:lineRule="exact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</w:rPr>
      </w:pPr>
    </w:p>
    <w:p w14:paraId="5C71EAC3" w14:textId="77777777" w:rsidR="00595953" w:rsidRPr="008F655E" w:rsidRDefault="00595953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6. Creatività, opinioni e informazioni </w:t>
      </w:r>
    </w:p>
    <w:p w14:paraId="194814FB" w14:textId="77777777" w:rsidR="00595953" w:rsidRPr="0012368B" w:rsidRDefault="00595953" w:rsidP="0012368B">
      <w:pPr>
        <w:pStyle w:val="Paragrafoelenco"/>
        <w:numPr>
          <w:ilvl w:val="0"/>
          <w:numId w:val="6"/>
        </w:numPr>
        <w:spacing w:line="260" w:lineRule="exact"/>
        <w:jc w:val="both"/>
        <w:rPr>
          <w:rStyle w:val="Numeropagina"/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Relazioni fra Informazioni e Opinioni</w:t>
      </w:r>
    </w:p>
    <w:p w14:paraId="7D59A85D" w14:textId="77777777" w:rsidR="00595953" w:rsidRPr="0012368B" w:rsidRDefault="00595953" w:rsidP="0012368B">
      <w:pPr>
        <w:pStyle w:val="Paragrafoelenco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Relazioni fra Creatività e Opinioni</w:t>
      </w:r>
    </w:p>
    <w:p w14:paraId="739CE70D" w14:textId="77777777" w:rsidR="00595953" w:rsidRPr="0012368B" w:rsidRDefault="00595953" w:rsidP="0012368B">
      <w:pPr>
        <w:pStyle w:val="Paragrafoelenco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 xml:space="preserve">Relazioni fra Informazioni e Creatività </w:t>
      </w:r>
    </w:p>
    <w:p w14:paraId="6558D3E2" w14:textId="77777777" w:rsidR="00595953" w:rsidRPr="0012368B" w:rsidRDefault="00595953" w:rsidP="0012368B">
      <w:pPr>
        <w:pStyle w:val="Paragrafoelenco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Le alternative d’interpretazione</w:t>
      </w:r>
    </w:p>
    <w:p w14:paraId="1BC5702D" w14:textId="77777777" w:rsidR="00595953" w:rsidRPr="0012368B" w:rsidRDefault="00595953" w:rsidP="0012368B">
      <w:pPr>
        <w:pStyle w:val="Paragrafoelenco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Il livello di oggettività</w:t>
      </w:r>
    </w:p>
    <w:p w14:paraId="006D377B" w14:textId="77777777" w:rsidR="00595953" w:rsidRPr="008F655E" w:rsidRDefault="00595953" w:rsidP="00595953">
      <w:pPr>
        <w:spacing w:line="260" w:lineRule="exact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78F627F2" w14:textId="77777777" w:rsidR="00595953" w:rsidRPr="008F655E" w:rsidRDefault="00595953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7. Sessanta modi per uccidere un’idea</w:t>
      </w:r>
    </w:p>
    <w:p w14:paraId="18CB52DD" w14:textId="77777777" w:rsidR="00595953" w:rsidRPr="008F655E" w:rsidRDefault="00595953" w:rsidP="00595953">
      <w:pPr>
        <w:rPr>
          <w:rFonts w:ascii="Arial" w:hAnsi="Arial" w:cs="Arial"/>
          <w:color w:val="0D0D0D" w:themeColor="text1" w:themeTint="F2"/>
          <w:sz w:val="22"/>
          <w:szCs w:val="22"/>
          <w:lang w:eastAsia="ja-JP"/>
        </w:rPr>
      </w:pPr>
    </w:p>
    <w:p w14:paraId="5E2975CA" w14:textId="77777777" w:rsidR="001C4ECD" w:rsidRDefault="00281532" w:rsidP="00281532">
      <w:pPr>
        <w:rPr>
          <w:rFonts w:ascii="Arial" w:hAnsi="Arial" w:cs="Arial"/>
          <w:b/>
          <w:i/>
          <w:color w:val="0D0D0D" w:themeColor="text1" w:themeTint="F2"/>
          <w:lang w:eastAsia="ja-JP"/>
        </w:rPr>
      </w:pPr>
      <w:r w:rsidRPr="008F655E">
        <w:rPr>
          <w:rFonts w:ascii="Arial" w:hAnsi="Arial" w:cs="Arial"/>
          <w:b/>
          <w:i/>
          <w:color w:val="0D0D0D" w:themeColor="text1" w:themeTint="F2"/>
          <w:lang w:eastAsia="ja-JP"/>
        </w:rPr>
        <w:t xml:space="preserve">Seconda parte </w:t>
      </w:r>
    </w:p>
    <w:p w14:paraId="1D1E3C51" w14:textId="7798A829" w:rsidR="00281532" w:rsidRPr="008F655E" w:rsidRDefault="00281532" w:rsidP="00281532">
      <w:pPr>
        <w:rPr>
          <w:rFonts w:ascii="Arial" w:hAnsi="Arial" w:cs="Arial"/>
          <w:b/>
          <w:i/>
          <w:color w:val="0D0D0D" w:themeColor="text1" w:themeTint="F2"/>
          <w:lang w:eastAsia="ja-JP"/>
        </w:rPr>
      </w:pPr>
      <w:r w:rsidRPr="008F655E">
        <w:rPr>
          <w:rFonts w:ascii="Arial" w:hAnsi="Arial" w:cs="Arial"/>
          <w:b/>
          <w:i/>
          <w:color w:val="0D0D0D" w:themeColor="text1" w:themeTint="F2"/>
          <w:lang w:eastAsia="ja-JP"/>
        </w:rPr>
        <w:t>CREATIVITÀ DILETTEVOLE</w:t>
      </w:r>
    </w:p>
    <w:p w14:paraId="2BFCAB85" w14:textId="77777777" w:rsidR="00281532" w:rsidRPr="008F655E" w:rsidRDefault="00281532" w:rsidP="00281532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28AB75CD" w14:textId="40524714" w:rsidR="00F44875" w:rsidRPr="00281532" w:rsidRDefault="00687F5C" w:rsidP="00281532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1</w:t>
      </w:r>
      <w:r w:rsidR="00281532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Voltiamo pagina</w:t>
      </w:r>
    </w:p>
    <w:p w14:paraId="54D2F544" w14:textId="77777777" w:rsidR="00F44875" w:rsidRDefault="00F44875" w:rsidP="00595953">
      <w:pPr>
        <w:rPr>
          <w:rFonts w:ascii="Arial" w:hAnsi="Arial" w:cs="Arial"/>
          <w:b/>
          <w:i/>
          <w:color w:val="0D0D0D" w:themeColor="text1" w:themeTint="F2"/>
          <w:lang w:eastAsia="ja-JP"/>
        </w:rPr>
      </w:pPr>
    </w:p>
    <w:p w14:paraId="24F5BD4A" w14:textId="7F4D3129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bookmarkStart w:id="0" w:name="OLE_LINK5"/>
      <w:bookmarkStart w:id="1" w:name="OLE_LINK6"/>
      <w:r>
        <w:rPr>
          <w:rFonts w:ascii="Arial" w:hAnsi="Arial" w:cs="Arial"/>
          <w:b/>
          <w:color w:val="0D0D0D" w:themeColor="text1" w:themeTint="F2"/>
          <w:sz w:val="22"/>
          <w:szCs w:val="22"/>
        </w:rPr>
        <w:t>2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Inventiamo un paradosso</w:t>
      </w:r>
    </w:p>
    <w:p w14:paraId="026B8E09" w14:textId="77777777" w:rsidR="00595953" w:rsidRPr="0012368B" w:rsidRDefault="00595953" w:rsidP="0012368B">
      <w:pPr>
        <w:pStyle w:val="Paragrafoelenco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La reciprocità paradossale</w:t>
      </w:r>
    </w:p>
    <w:p w14:paraId="7334B40D" w14:textId="77777777" w:rsidR="00595953" w:rsidRPr="0012368B" w:rsidRDefault="00595953" w:rsidP="0012368B">
      <w:pPr>
        <w:pStyle w:val="Paragrafoelenco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>Nonostante…</w:t>
      </w:r>
    </w:p>
    <w:p w14:paraId="47EC4D30" w14:textId="77777777" w:rsidR="00595953" w:rsidRPr="0012368B" w:rsidRDefault="00595953" w:rsidP="0012368B">
      <w:pPr>
        <w:pStyle w:val="Paragrafoelenco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Il “progresso-regresso”</w:t>
      </w:r>
    </w:p>
    <w:p w14:paraId="4F59FB96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Piove, governo ladro!</w:t>
      </w:r>
    </w:p>
    <w:p w14:paraId="4A157877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Sillogismo bislacco</w:t>
      </w:r>
    </w:p>
    <w:p w14:paraId="34BB584E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 xml:space="preserve">La partecipazione allargata </w:t>
      </w:r>
    </w:p>
    <w:p w14:paraId="12377178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bookmarkStart w:id="2" w:name="OLE_LINK7"/>
      <w:bookmarkStart w:id="3" w:name="OLE_LINK8"/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Il metodo Vialatte</w:t>
      </w:r>
      <w:bookmarkEnd w:id="2"/>
      <w:bookmarkEnd w:id="3"/>
    </w:p>
    <w:p w14:paraId="7408C6DB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Per fortuna che non mi piace…</w:t>
      </w:r>
    </w:p>
    <w:p w14:paraId="0FC1BD97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Due tipi di tartufo</w:t>
      </w:r>
    </w:p>
    <w:p w14:paraId="1693116A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Buio splendente</w:t>
      </w:r>
    </w:p>
    <w:p w14:paraId="230FD4E5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“Neanch’io”</w:t>
      </w:r>
    </w:p>
    <w:p w14:paraId="31671050" w14:textId="77777777" w:rsidR="00595953" w:rsidRPr="0012368B" w:rsidRDefault="00595953" w:rsidP="0012368B">
      <w:pPr>
        <w:pStyle w:val="Paragrafoelenco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“Mi posso informare”</w:t>
      </w:r>
    </w:p>
    <w:p w14:paraId="59E98C9A" w14:textId="77777777" w:rsidR="00595953" w:rsidRPr="0012368B" w:rsidRDefault="00595953" w:rsidP="0012368B">
      <w:pPr>
        <w:pStyle w:val="Paragrafoelenco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Esortazioni contraddittorie</w:t>
      </w:r>
    </w:p>
    <w:p w14:paraId="6FC3CAFB" w14:textId="77777777" w:rsidR="00595953" w:rsidRPr="0012368B" w:rsidRDefault="00595953" w:rsidP="0012368B">
      <w:pPr>
        <w:pStyle w:val="Paragrafoelenco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Paradosso apparente?</w:t>
      </w:r>
    </w:p>
    <w:p w14:paraId="454EF39F" w14:textId="77777777" w:rsidR="00595953" w:rsidRPr="008F655E" w:rsidRDefault="00595953" w:rsidP="00595953">
      <w:pPr>
        <w:spacing w:line="26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0E4FF18" w14:textId="4A0EC673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3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. </w:t>
      </w:r>
      <w:bookmarkStart w:id="4" w:name="OLE_LINK9"/>
      <w:bookmarkStart w:id="5" w:name="OLE_LINK10"/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La scrittura vincolata</w:t>
      </w:r>
      <w:bookmarkEnd w:id="4"/>
      <w:bookmarkEnd w:id="5"/>
    </w:p>
    <w:p w14:paraId="6C1AF782" w14:textId="77777777" w:rsidR="00595953" w:rsidRPr="0012368B" w:rsidRDefault="00595953" w:rsidP="0012368B">
      <w:pPr>
        <w:pStyle w:val="Paragrafoelenco"/>
        <w:numPr>
          <w:ilvl w:val="0"/>
          <w:numId w:val="3"/>
        </w:numPr>
        <w:spacing w:line="260" w:lineRule="exact"/>
        <w:ind w:right="-34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Niente verbi</w:t>
      </w:r>
    </w:p>
    <w:p w14:paraId="6196347B" w14:textId="77777777" w:rsidR="00595953" w:rsidRPr="0012368B" w:rsidRDefault="00595953" w:rsidP="0012368B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  <w:lang w:eastAsia="ja-JP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  <w:lang w:eastAsia="ja-JP"/>
        </w:rPr>
        <w:t>L’alfabeto incompleto</w:t>
      </w:r>
    </w:p>
    <w:p w14:paraId="5A683A9C" w14:textId="77777777" w:rsidR="00595953" w:rsidRPr="0012368B" w:rsidRDefault="00595953" w:rsidP="0012368B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  <w:lang w:eastAsia="ja-JP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  <w:lang w:eastAsia="ja-JP"/>
        </w:rPr>
        <w:t>Vocali: solo una</w:t>
      </w:r>
    </w:p>
    <w:p w14:paraId="6B9D4A09" w14:textId="77777777" w:rsidR="00595953" w:rsidRPr="0012368B" w:rsidRDefault="00595953" w:rsidP="0012368B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Consonanti: solo due</w:t>
      </w:r>
    </w:p>
    <w:p w14:paraId="0C2E3388" w14:textId="77777777" w:rsidR="00595953" w:rsidRPr="0012368B" w:rsidRDefault="00595953" w:rsidP="0012368B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Il Bel Regalo</w:t>
      </w:r>
    </w:p>
    <w:p w14:paraId="637BB069" w14:textId="77777777" w:rsidR="00595953" w:rsidRPr="0012368B" w:rsidRDefault="00595953" w:rsidP="0012368B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Il tautogramma </w:t>
      </w:r>
    </w:p>
    <w:p w14:paraId="1B2B9B57" w14:textId="77777777" w:rsidR="00595953" w:rsidRPr="0012368B" w:rsidRDefault="00595953" w:rsidP="0012368B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  <w:lang w:eastAsia="ja-JP"/>
        </w:rPr>
      </w:pPr>
      <w:r w:rsidRPr="0012368B">
        <w:rPr>
          <w:rFonts w:ascii="Arial" w:hAnsi="Arial" w:cs="Arial"/>
          <w:iCs/>
          <w:color w:val="0D0D0D" w:themeColor="text1" w:themeTint="F2"/>
          <w:sz w:val="20"/>
          <w:szCs w:val="20"/>
          <w:lang w:eastAsia="ja-JP"/>
        </w:rPr>
        <w:t>Never Again</w:t>
      </w:r>
      <w:r w:rsidRPr="0012368B">
        <w:rPr>
          <w:rFonts w:ascii="Arial" w:hAnsi="Arial" w:cs="Arial"/>
          <w:color w:val="0D0D0D" w:themeColor="text1" w:themeTint="F2"/>
          <w:sz w:val="20"/>
          <w:szCs w:val="20"/>
          <w:lang w:eastAsia="ja-JP"/>
        </w:rPr>
        <w:t xml:space="preserve"> </w:t>
      </w:r>
    </w:p>
    <w:p w14:paraId="72F3215C" w14:textId="77777777" w:rsidR="00595953" w:rsidRPr="0012368B" w:rsidRDefault="00595953" w:rsidP="0012368B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Tutte le lettere</w:t>
      </w:r>
    </w:p>
    <w:p w14:paraId="7453AE92" w14:textId="77777777" w:rsidR="00595953" w:rsidRPr="0012368B" w:rsidRDefault="00595953" w:rsidP="0012368B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La palla di neve</w:t>
      </w:r>
    </w:p>
    <w:p w14:paraId="495D0376" w14:textId="77777777" w:rsidR="00595953" w:rsidRPr="008F655E" w:rsidRDefault="00595953" w:rsidP="00595953">
      <w:pPr>
        <w:spacing w:line="26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05A996A" w14:textId="34ACADEC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4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Umorismo involontario</w:t>
      </w:r>
    </w:p>
    <w:p w14:paraId="7EBC3F49" w14:textId="77777777" w:rsidR="00595953" w:rsidRPr="0012368B" w:rsidRDefault="00595953" w:rsidP="0012368B">
      <w:pPr>
        <w:pStyle w:val="Paragrafoelenco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La scoperta dell’ovvio</w:t>
      </w:r>
    </w:p>
    <w:p w14:paraId="16D4D42D" w14:textId="77777777" w:rsidR="00595953" w:rsidRPr="0012368B" w:rsidRDefault="00595953" w:rsidP="0012368B">
      <w:pPr>
        <w:pStyle w:val="Paragrafoelenco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 xml:space="preserve">Contestualità lapalissiana </w:t>
      </w:r>
    </w:p>
    <w:p w14:paraId="7DDC712D" w14:textId="77777777" w:rsidR="00595953" w:rsidRPr="0012368B" w:rsidRDefault="00595953" w:rsidP="0012368B">
      <w:pPr>
        <w:pStyle w:val="Paragrafoelenco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Morti violente e confuse</w:t>
      </w:r>
    </w:p>
    <w:p w14:paraId="0CEEB959" w14:textId="77777777" w:rsidR="00595953" w:rsidRPr="008F655E" w:rsidRDefault="00595953" w:rsidP="00595953">
      <w:pPr>
        <w:spacing w:line="260" w:lineRule="exact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3D493152" w14:textId="0F627A77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5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. </w:t>
      </w:r>
      <w:bookmarkStart w:id="6" w:name="OLE_LINK11"/>
      <w:bookmarkStart w:id="7" w:name="OLE_LINK12"/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Inventare parole nuove</w:t>
      </w:r>
    </w:p>
    <w:bookmarkEnd w:id="6"/>
    <w:bookmarkEnd w:id="7"/>
    <w:p w14:paraId="3BF5F426" w14:textId="77777777" w:rsidR="00595953" w:rsidRPr="0012368B" w:rsidRDefault="00595953" w:rsidP="0012368B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Dal sostantivo al verbo</w:t>
      </w:r>
    </w:p>
    <w:p w14:paraId="65A43C14" w14:textId="77777777" w:rsidR="00595953" w:rsidRPr="0012368B" w:rsidRDefault="00595953" w:rsidP="0012368B">
      <w:pPr>
        <w:pStyle w:val="Paragrafoelenco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Dal verbo al sostantivo</w:t>
      </w:r>
    </w:p>
    <w:p w14:paraId="68A1C925" w14:textId="77777777" w:rsidR="00595953" w:rsidRPr="0012368B" w:rsidRDefault="00595953" w:rsidP="0012368B">
      <w:pPr>
        <w:pStyle w:val="Paragrafoelenco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Diventare attori</w:t>
      </w:r>
    </w:p>
    <w:p w14:paraId="21AE7047" w14:textId="77777777" w:rsidR="00595953" w:rsidRPr="0012368B" w:rsidRDefault="00595953" w:rsidP="0012368B">
      <w:pPr>
        <w:pStyle w:val="Paragrafoelenco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 xml:space="preserve">Qualcos-ismo </w:t>
      </w:r>
    </w:p>
    <w:p w14:paraId="3C16137C" w14:textId="77777777" w:rsidR="00595953" w:rsidRPr="0012368B" w:rsidRDefault="00595953" w:rsidP="0012368B">
      <w:pPr>
        <w:pStyle w:val="Paragrafoelenco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Post-qualcosa</w:t>
      </w:r>
    </w:p>
    <w:p w14:paraId="35F63EA9" w14:textId="77777777" w:rsidR="00595953" w:rsidRPr="0012368B" w:rsidRDefault="00595953" w:rsidP="0012368B">
      <w:pPr>
        <w:pStyle w:val="Paragrafoelenco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2368B">
        <w:rPr>
          <w:rFonts w:ascii="Arial" w:hAnsi="Arial" w:cs="Arial"/>
          <w:color w:val="0D0D0D" w:themeColor="text1" w:themeTint="F2"/>
          <w:sz w:val="20"/>
          <w:szCs w:val="20"/>
        </w:rPr>
        <w:t>Raddoppio alla romana</w:t>
      </w:r>
    </w:p>
    <w:p w14:paraId="42CE9F3A" w14:textId="77777777" w:rsidR="00595953" w:rsidRPr="008F655E" w:rsidRDefault="00595953" w:rsidP="00595953">
      <w:pPr>
        <w:spacing w:line="260" w:lineRule="exact"/>
        <w:ind w:firstLine="357"/>
        <w:jc w:val="both"/>
        <w:rPr>
          <w:rFonts w:ascii="Arial" w:hAnsi="Arial" w:cs="Arial"/>
          <w:color w:val="0D0D0D" w:themeColor="text1" w:themeTint="F2"/>
          <w:sz w:val="22"/>
          <w:szCs w:val="22"/>
          <w:lang w:eastAsia="ja-JP"/>
        </w:rPr>
      </w:pPr>
    </w:p>
    <w:p w14:paraId="0BBF5901" w14:textId="5249C986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6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Dillo con un “Bonto”</w:t>
      </w:r>
    </w:p>
    <w:p w14:paraId="46C6222D" w14:textId="77777777" w:rsidR="00595953" w:rsidRPr="008F655E" w:rsidRDefault="00595953" w:rsidP="00595953">
      <w:pPr>
        <w:spacing w:line="260" w:lineRule="exact"/>
        <w:ind w:firstLine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A19F5A2" w14:textId="64073AC6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7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Spensieratezza maltusiana</w:t>
      </w:r>
    </w:p>
    <w:p w14:paraId="10F1272A" w14:textId="77777777" w:rsidR="00595953" w:rsidRPr="008F655E" w:rsidRDefault="00595953" w:rsidP="00595953">
      <w:pPr>
        <w:spacing w:line="260" w:lineRule="exact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14:paraId="0E782B89" w14:textId="714BD60B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8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Il piacere della banalità</w:t>
      </w:r>
    </w:p>
    <w:p w14:paraId="332ADFDE" w14:textId="77777777" w:rsidR="00595953" w:rsidRPr="008F655E" w:rsidRDefault="00595953" w:rsidP="00595953">
      <w:pPr>
        <w:spacing w:line="26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EDB0ADD" w14:textId="351B66BA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9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Elogi creativi</w:t>
      </w:r>
    </w:p>
    <w:p w14:paraId="043C7124" w14:textId="77777777" w:rsidR="00595953" w:rsidRPr="008F655E" w:rsidRDefault="00595953" w:rsidP="00595953">
      <w:pPr>
        <w:spacing w:line="26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DCD360A" w14:textId="0A0C85E2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10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Il cadavere eccellente</w:t>
      </w:r>
    </w:p>
    <w:p w14:paraId="649EEDCE" w14:textId="77777777" w:rsidR="00595953" w:rsidRPr="008F655E" w:rsidRDefault="00595953" w:rsidP="00595953">
      <w:pPr>
        <w:spacing w:line="26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015DF50" w14:textId="40AD640B" w:rsidR="00595953" w:rsidRPr="008F655E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11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. Giochiamo con le parole</w:t>
      </w:r>
    </w:p>
    <w:p w14:paraId="2224D3FC" w14:textId="77777777" w:rsidR="00595953" w:rsidRPr="008F655E" w:rsidRDefault="00595953" w:rsidP="00595953">
      <w:pPr>
        <w:spacing w:line="260" w:lineRule="exact"/>
        <w:ind w:left="360" w:firstLine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4623114" w14:textId="7C1797DC" w:rsidR="006D6CD5" w:rsidRDefault="00687F5C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12.</w:t>
      </w:r>
      <w:bookmarkStart w:id="8" w:name="_GoBack"/>
      <w:bookmarkEnd w:id="8"/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Blocchi mentali: i vincoli </w:t>
      </w:r>
    </w:p>
    <w:p w14:paraId="79E52ECE" w14:textId="77672CE2" w:rsidR="00595953" w:rsidRPr="008F655E" w:rsidRDefault="006D6CD5" w:rsidP="00595953">
      <w:pPr>
        <w:spacing w:line="260" w:lineRule="exact"/>
        <w:ind w:firstLine="357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    </w:t>
      </w:r>
      <w:r w:rsidR="00595953" w:rsidRPr="008F655E">
        <w:rPr>
          <w:rFonts w:ascii="Arial" w:hAnsi="Arial" w:cs="Arial"/>
          <w:b/>
          <w:color w:val="0D0D0D" w:themeColor="text1" w:themeTint="F2"/>
          <w:sz w:val="22"/>
          <w:szCs w:val="22"/>
        </w:rPr>
        <w:t>autoimposti</w:t>
      </w:r>
    </w:p>
    <w:p w14:paraId="684180E1" w14:textId="77777777" w:rsidR="00595953" w:rsidRPr="0012368B" w:rsidRDefault="00595953" w:rsidP="0012368B">
      <w:pPr>
        <w:pStyle w:val="Paragrafoelenco"/>
        <w:numPr>
          <w:ilvl w:val="0"/>
          <w:numId w:val="1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12368B">
        <w:rPr>
          <w:rFonts w:ascii="Arial" w:hAnsi="Arial" w:cs="Arial"/>
          <w:color w:val="0D0D0D" w:themeColor="text1" w:themeTint="F2"/>
          <w:sz w:val="22"/>
          <w:szCs w:val="22"/>
        </w:rPr>
        <w:t>Non è questione d'ignoranza</w:t>
      </w:r>
    </w:p>
    <w:p w14:paraId="33FA353F" w14:textId="77777777" w:rsidR="00595953" w:rsidRPr="0012368B" w:rsidRDefault="00595953" w:rsidP="0012368B">
      <w:pPr>
        <w:pStyle w:val="Paragrafoelenco"/>
        <w:numPr>
          <w:ilvl w:val="0"/>
          <w:numId w:val="13"/>
        </w:numPr>
        <w:spacing w:line="26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12368B">
        <w:rPr>
          <w:rFonts w:ascii="Arial" w:hAnsi="Arial" w:cs="Arial"/>
          <w:color w:val="0D0D0D" w:themeColor="text1" w:themeTint="F2"/>
          <w:sz w:val="22"/>
          <w:szCs w:val="22"/>
        </w:rPr>
        <w:t>Possibili domande</w:t>
      </w:r>
    </w:p>
    <w:p w14:paraId="4F2470D5" w14:textId="550B31D2" w:rsidR="00E16AA9" w:rsidRPr="0012368B" w:rsidRDefault="00595953" w:rsidP="0012368B">
      <w:pPr>
        <w:pStyle w:val="Paragrafoelenco"/>
        <w:numPr>
          <w:ilvl w:val="0"/>
          <w:numId w:val="13"/>
        </w:numPr>
        <w:spacing w:line="260" w:lineRule="exact"/>
        <w:ind w:right="-1134"/>
        <w:jc w:val="both"/>
        <w:rPr>
          <w:rFonts w:ascii="Comic Sans MS" w:hAnsi="Comic Sans MS"/>
        </w:rPr>
      </w:pPr>
      <w:r w:rsidRPr="0012368B">
        <w:rPr>
          <w:rFonts w:ascii="Arial" w:hAnsi="Arial" w:cs="Arial"/>
          <w:color w:val="0D0D0D" w:themeColor="text1" w:themeTint="F2"/>
          <w:sz w:val="22"/>
          <w:szCs w:val="22"/>
        </w:rPr>
        <w:t xml:space="preserve">Ecco le soluzioni ed ecco i vincoli </w:t>
      </w:r>
      <w:bookmarkEnd w:id="0"/>
      <w:bookmarkEnd w:id="1"/>
    </w:p>
    <w:sectPr w:rsidR="00E16AA9" w:rsidRPr="0012368B" w:rsidSect="00C548CF">
      <w:type w:val="continuous"/>
      <w:pgSz w:w="11900" w:h="16840"/>
      <w:pgMar w:top="1417" w:right="1134" w:bottom="1134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C72E1" w14:textId="77777777" w:rsidR="00687F5C" w:rsidRDefault="00687F5C" w:rsidP="00281532">
      <w:r>
        <w:separator/>
      </w:r>
    </w:p>
  </w:endnote>
  <w:endnote w:type="continuationSeparator" w:id="0">
    <w:p w14:paraId="648ADCD6" w14:textId="77777777" w:rsidR="00687F5C" w:rsidRDefault="00687F5C" w:rsidP="0028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DA7AD" w14:textId="77777777" w:rsidR="00687F5C" w:rsidRDefault="00687F5C" w:rsidP="00281532">
      <w:r>
        <w:separator/>
      </w:r>
    </w:p>
  </w:footnote>
  <w:footnote w:type="continuationSeparator" w:id="0">
    <w:p w14:paraId="400719C1" w14:textId="77777777" w:rsidR="00687F5C" w:rsidRDefault="00687F5C" w:rsidP="0028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02C"/>
    <w:multiLevelType w:val="hybridMultilevel"/>
    <w:tmpl w:val="36745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2740"/>
    <w:multiLevelType w:val="hybridMultilevel"/>
    <w:tmpl w:val="067C1944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45116D4"/>
    <w:multiLevelType w:val="hybridMultilevel"/>
    <w:tmpl w:val="FC98E77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618DE"/>
    <w:multiLevelType w:val="hybridMultilevel"/>
    <w:tmpl w:val="6EA2D34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14C88"/>
    <w:multiLevelType w:val="hybridMultilevel"/>
    <w:tmpl w:val="670248E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4254AFB"/>
    <w:multiLevelType w:val="hybridMultilevel"/>
    <w:tmpl w:val="622CCA8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DE35D07"/>
    <w:multiLevelType w:val="hybridMultilevel"/>
    <w:tmpl w:val="475E464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C1924A5"/>
    <w:multiLevelType w:val="hybridMultilevel"/>
    <w:tmpl w:val="FC34D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65716"/>
    <w:multiLevelType w:val="hybridMultilevel"/>
    <w:tmpl w:val="5616FA8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B5928B8"/>
    <w:multiLevelType w:val="hybridMultilevel"/>
    <w:tmpl w:val="B82AC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21F7F"/>
    <w:multiLevelType w:val="multilevel"/>
    <w:tmpl w:val="FC98E7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376382"/>
    <w:multiLevelType w:val="hybridMultilevel"/>
    <w:tmpl w:val="6FA0D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22128"/>
    <w:multiLevelType w:val="hybridMultilevel"/>
    <w:tmpl w:val="7722E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B336E"/>
    <w:multiLevelType w:val="hybridMultilevel"/>
    <w:tmpl w:val="A39C451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9"/>
    <w:rsid w:val="00070AC3"/>
    <w:rsid w:val="0012368B"/>
    <w:rsid w:val="001C4ECD"/>
    <w:rsid w:val="002308D3"/>
    <w:rsid w:val="00281532"/>
    <w:rsid w:val="00295080"/>
    <w:rsid w:val="0033316D"/>
    <w:rsid w:val="003E02B6"/>
    <w:rsid w:val="0044160A"/>
    <w:rsid w:val="004C484B"/>
    <w:rsid w:val="00595953"/>
    <w:rsid w:val="00687F5C"/>
    <w:rsid w:val="006D6CD5"/>
    <w:rsid w:val="007E4973"/>
    <w:rsid w:val="00990E00"/>
    <w:rsid w:val="00A24C10"/>
    <w:rsid w:val="00B43997"/>
    <w:rsid w:val="00C548CF"/>
    <w:rsid w:val="00CA1ADB"/>
    <w:rsid w:val="00CD2FE5"/>
    <w:rsid w:val="00D13A0F"/>
    <w:rsid w:val="00D47CCA"/>
    <w:rsid w:val="00D52A76"/>
    <w:rsid w:val="00DC706D"/>
    <w:rsid w:val="00E16AA9"/>
    <w:rsid w:val="00E9669E"/>
    <w:rsid w:val="00F10C21"/>
    <w:rsid w:val="00F43DF3"/>
    <w:rsid w:val="00F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4CB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A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8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48CF"/>
    <w:rPr>
      <w:rFonts w:ascii="Lucida Grande" w:hAnsi="Lucida Grande" w:cs="Lucida Grande"/>
      <w:sz w:val="18"/>
      <w:szCs w:val="18"/>
      <w:lang w:eastAsia="it-IT"/>
    </w:rPr>
  </w:style>
  <w:style w:type="character" w:styleId="Numeropagina">
    <w:name w:val="page number"/>
    <w:basedOn w:val="Caratterepredefinitoparagrafo"/>
    <w:rsid w:val="00595953"/>
  </w:style>
  <w:style w:type="paragraph" w:styleId="Corpodeltesto">
    <w:name w:val="Body Text"/>
    <w:basedOn w:val="Normale"/>
    <w:link w:val="CorpodeltestoCarattere"/>
    <w:uiPriority w:val="99"/>
    <w:unhideWhenUsed/>
    <w:rsid w:val="0059595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595953"/>
    <w:rPr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59595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815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1532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2815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1532"/>
    <w:rPr>
      <w:sz w:val="24"/>
      <w:szCs w:val="24"/>
      <w:lang w:eastAsia="it-IT"/>
    </w:rPr>
  </w:style>
  <w:style w:type="character" w:styleId="Collegamentoipertestuale">
    <w:name w:val="Hyperlink"/>
    <w:rsid w:val="00281532"/>
    <w:rPr>
      <w:color w:val="0000FF"/>
      <w:u w:val="single"/>
    </w:rPr>
  </w:style>
  <w:style w:type="character" w:customStyle="1" w:styleId="field">
    <w:name w:val="field"/>
    <w:basedOn w:val="Caratterepredefinitoparagrafo"/>
    <w:rsid w:val="00B439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A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8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48CF"/>
    <w:rPr>
      <w:rFonts w:ascii="Lucida Grande" w:hAnsi="Lucida Grande" w:cs="Lucida Grande"/>
      <w:sz w:val="18"/>
      <w:szCs w:val="18"/>
      <w:lang w:eastAsia="it-IT"/>
    </w:rPr>
  </w:style>
  <w:style w:type="character" w:styleId="Numeropagina">
    <w:name w:val="page number"/>
    <w:basedOn w:val="Caratterepredefinitoparagrafo"/>
    <w:rsid w:val="00595953"/>
  </w:style>
  <w:style w:type="paragraph" w:styleId="Corpodeltesto">
    <w:name w:val="Body Text"/>
    <w:basedOn w:val="Normale"/>
    <w:link w:val="CorpodeltestoCarattere"/>
    <w:uiPriority w:val="99"/>
    <w:unhideWhenUsed/>
    <w:rsid w:val="0059595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595953"/>
    <w:rPr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59595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815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1532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2815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1532"/>
    <w:rPr>
      <w:sz w:val="24"/>
      <w:szCs w:val="24"/>
      <w:lang w:eastAsia="it-IT"/>
    </w:rPr>
  </w:style>
  <w:style w:type="character" w:styleId="Collegamentoipertestuale">
    <w:name w:val="Hyperlink"/>
    <w:rsid w:val="00281532"/>
    <w:rPr>
      <w:color w:val="0000FF"/>
      <w:u w:val="single"/>
    </w:rPr>
  </w:style>
  <w:style w:type="character" w:customStyle="1" w:styleId="field">
    <w:name w:val="field"/>
    <w:basedOn w:val="Caratterepredefinitoparagrafo"/>
    <w:rsid w:val="00B4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 cubo</dc:creator>
  <cp:keywords/>
  <dc:description/>
  <cp:lastModifiedBy>---- cubo</cp:lastModifiedBy>
  <cp:revision>6</cp:revision>
  <dcterms:created xsi:type="dcterms:W3CDTF">2016-07-22T14:56:00Z</dcterms:created>
  <dcterms:modified xsi:type="dcterms:W3CDTF">2016-07-22T15:12:00Z</dcterms:modified>
</cp:coreProperties>
</file>